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Title"/>
        <w:spacing w:line="273" w:lineRule="auto"/>
        <w:rPr>
          <w:rFonts w:ascii="Calibri" w:cs="Calibri" w:eastAsia="Calibri" w:hAnsi="Calibri"/>
        </w:rPr>
      </w:pPr>
      <w:r w:rsidDel="00000000" w:rsidR="00000000" w:rsidRPr="00000000">
        <w:rPr>
          <w:rtl w:val="0"/>
        </w:rPr>
        <w:t xml:space="preserve">Georgia Swimming Inc. Application for </w:t>
      </w:r>
      <w:r w:rsidDel="00000000" w:rsidR="00000000" w:rsidRPr="00000000">
        <w:rPr>
          <w:rFonts w:ascii="Calibri" w:cs="Calibri" w:eastAsia="Calibri" w:hAnsi="Calibri"/>
          <w:rtl w:val="0"/>
        </w:rPr>
        <w:t xml:space="preserve">Observation</w:t>
      </w:r>
      <w:r w:rsidDel="00000000" w:rsidR="00000000" w:rsidRPr="00000000">
        <w:drawing>
          <wp:anchor allowOverlap="1" behindDoc="0" distB="0" distT="0" distL="0" distR="0" hidden="0" layoutInCell="1" locked="0" relativeHeight="0" simplePos="0">
            <wp:simplePos x="0" y="0"/>
            <wp:positionH relativeFrom="column">
              <wp:posOffset>64135</wp:posOffset>
            </wp:positionH>
            <wp:positionV relativeFrom="paragraph">
              <wp:posOffset>22225</wp:posOffset>
            </wp:positionV>
            <wp:extent cx="1971676" cy="1371600"/>
            <wp:effectExtent b="0" l="0" r="0" t="0"/>
            <wp:wrapNone/>
            <wp:docPr descr="A picture containing text, clipart  Description automatically generated" id="4" name="image1.jpg"/>
            <a:graphic>
              <a:graphicData uri="http://schemas.openxmlformats.org/drawingml/2006/picture">
                <pic:pic>
                  <pic:nvPicPr>
                    <pic:cNvPr descr="A picture containing text, clipart  Description automatically generated" id="0" name="image1.jpg"/>
                    <pic:cNvPicPr preferRelativeResize="0"/>
                  </pic:nvPicPr>
                  <pic:blipFill>
                    <a:blip r:embed="rId7"/>
                    <a:srcRect b="0" l="0" r="0" t="0"/>
                    <a:stretch>
                      <a:fillRect/>
                    </a:stretch>
                  </pic:blipFill>
                  <pic:spPr>
                    <a:xfrm>
                      <a:off x="0" y="0"/>
                      <a:ext cx="1971676" cy="1371600"/>
                    </a:xfrm>
                    <a:prstGeom prst="rect"/>
                    <a:ln/>
                  </pic:spPr>
                </pic:pic>
              </a:graphicData>
            </a:graphic>
          </wp:anchor>
        </w:drawing>
      </w:r>
    </w:p>
    <w:p w:rsidR="00000000" w:rsidDel="00000000" w:rsidP="00000000" w:rsidRDefault="00000000" w:rsidRPr="00000000" w14:paraId="00000003">
      <w:pPr>
        <w:pStyle w:val="Heading1"/>
        <w:spacing w:line="232" w:lineRule="auto"/>
        <w:ind w:left="3860" w:firstLine="460"/>
        <w:rPr>
          <w:b w:val="1"/>
        </w:rPr>
      </w:pPr>
      <w:r w:rsidDel="00000000" w:rsidR="00000000" w:rsidRPr="00000000">
        <w:rPr>
          <w:b w:val="1"/>
          <w:rtl w:val="0"/>
        </w:rPr>
        <w:t xml:space="preserve">Send completed application to all below:</w:t>
      </w:r>
    </w:p>
    <w:p w:rsidR="00000000" w:rsidDel="00000000" w:rsidP="00000000" w:rsidRDefault="00000000" w:rsidRPr="00000000" w14:paraId="00000004">
      <w:pPr>
        <w:pStyle w:val="Heading1"/>
        <w:spacing w:line="232" w:lineRule="auto"/>
        <w:ind w:left="3860" w:firstLine="460"/>
        <w:rPr/>
      </w:pPr>
      <w:r w:rsidDel="00000000" w:rsidR="00000000" w:rsidRPr="00000000">
        <w:rPr>
          <w:sz w:val="20"/>
          <w:szCs w:val="20"/>
          <w:rtl w:val="0"/>
        </w:rPr>
        <w:t xml:space="preserve">Sanctions Chair: </w:t>
      </w:r>
      <w:hyperlink r:id="rId8">
        <w:r w:rsidDel="00000000" w:rsidR="00000000" w:rsidRPr="00000000">
          <w:rPr>
            <w:color w:val="0000ff"/>
            <w:sz w:val="20"/>
            <w:szCs w:val="20"/>
            <w:u w:val="single"/>
            <w:rtl w:val="0"/>
          </w:rPr>
          <w:t xml:space="preserve">sanctions@gaswim.org</w:t>
        </w:r>
      </w:hyperlink>
      <w:r w:rsidDel="00000000" w:rsidR="00000000" w:rsidRPr="00000000">
        <w:rPr>
          <w:rtl w:val="0"/>
        </w:rPr>
      </w:r>
    </w:p>
    <w:p w:rsidR="00000000" w:rsidDel="00000000" w:rsidP="00000000" w:rsidRDefault="00000000" w:rsidRPr="00000000" w14:paraId="00000005">
      <w:pPr>
        <w:spacing w:before="22" w:line="235" w:lineRule="auto"/>
        <w:ind w:left="3600" w:right="259" w:firstLine="720"/>
        <w:jc w:val="both"/>
        <w:rPr>
          <w:color w:val="0562c1"/>
          <w:sz w:val="20"/>
          <w:szCs w:val="20"/>
        </w:rPr>
      </w:pPr>
      <w:r w:rsidDel="00000000" w:rsidR="00000000" w:rsidRPr="00000000">
        <w:rPr>
          <w:sz w:val="20"/>
          <w:szCs w:val="20"/>
          <w:rtl w:val="0"/>
        </w:rPr>
        <w:t xml:space="preserve">Admin Vice Chair: </w:t>
      </w:r>
      <w:r w:rsidDel="00000000" w:rsidR="00000000" w:rsidRPr="00000000">
        <w:rPr>
          <w:color w:val="9966ff"/>
          <w:sz w:val="20"/>
          <w:szCs w:val="20"/>
          <w:rtl w:val="0"/>
        </w:rPr>
        <w:t xml:space="preserve"> </w:t>
      </w:r>
      <w:hyperlink r:id="rId9">
        <w:r w:rsidDel="00000000" w:rsidR="00000000" w:rsidRPr="00000000">
          <w:rPr>
            <w:color w:val="0000ff"/>
            <w:sz w:val="20"/>
            <w:szCs w:val="20"/>
            <w:u w:val="single"/>
            <w:rtl w:val="0"/>
          </w:rPr>
          <w:t xml:space="preserve">vicechair@gaswim.org</w:t>
        </w:r>
      </w:hyperlink>
      <w:r w:rsidDel="00000000" w:rsidR="00000000" w:rsidRPr="00000000">
        <w:rPr>
          <w:rtl w:val="0"/>
        </w:rPr>
      </w:r>
    </w:p>
    <w:p w:rsidR="00000000" w:rsidDel="00000000" w:rsidP="00000000" w:rsidRDefault="00000000" w:rsidRPr="00000000" w14:paraId="00000006">
      <w:pPr>
        <w:spacing w:before="22" w:line="235" w:lineRule="auto"/>
        <w:ind w:left="3600" w:right="259" w:firstLine="720"/>
        <w:jc w:val="both"/>
        <w:rPr>
          <w:sz w:val="20"/>
          <w:szCs w:val="20"/>
        </w:rPr>
      </w:pPr>
      <w:r w:rsidDel="00000000" w:rsidR="00000000" w:rsidRPr="00000000">
        <w:rPr>
          <w:sz w:val="20"/>
          <w:szCs w:val="20"/>
          <w:rtl w:val="0"/>
        </w:rPr>
        <w:t xml:space="preserve">Senior Chair: </w:t>
      </w:r>
      <w:r w:rsidDel="00000000" w:rsidR="00000000" w:rsidRPr="00000000">
        <w:rPr>
          <w:color w:val="9966ff"/>
          <w:sz w:val="20"/>
          <w:szCs w:val="20"/>
          <w:rtl w:val="0"/>
        </w:rPr>
        <w:t xml:space="preserve"> </w:t>
      </w:r>
      <w:hyperlink r:id="rId10">
        <w:r w:rsidDel="00000000" w:rsidR="00000000" w:rsidRPr="00000000">
          <w:rPr>
            <w:color w:val="0000ff"/>
            <w:sz w:val="20"/>
            <w:szCs w:val="20"/>
            <w:u w:val="single"/>
            <w:rtl w:val="0"/>
          </w:rPr>
          <w:t xml:space="preserve">senior@gaswim.org</w:t>
        </w:r>
      </w:hyperlink>
      <w:r w:rsidDel="00000000" w:rsidR="00000000" w:rsidRPr="00000000">
        <w:rPr>
          <w:rtl w:val="0"/>
        </w:rPr>
      </w:r>
    </w:p>
    <w:p w:rsidR="00000000" w:rsidDel="00000000" w:rsidP="00000000" w:rsidRDefault="00000000" w:rsidRPr="00000000" w14:paraId="00000007">
      <w:pPr>
        <w:spacing w:before="5" w:lineRule="auto"/>
        <w:ind w:left="3600" w:firstLine="720"/>
        <w:jc w:val="both"/>
        <w:rPr/>
      </w:pPr>
      <w:r w:rsidDel="00000000" w:rsidR="00000000" w:rsidRPr="00000000">
        <w:rPr>
          <w:sz w:val="20"/>
          <w:szCs w:val="20"/>
          <w:rtl w:val="0"/>
        </w:rPr>
        <w:t xml:space="preserve">Age Group Chair: </w:t>
      </w:r>
      <w:hyperlink r:id="rId11">
        <w:r w:rsidDel="00000000" w:rsidR="00000000" w:rsidRPr="00000000">
          <w:rPr>
            <w:color w:val="0000ff"/>
            <w:sz w:val="20"/>
            <w:szCs w:val="20"/>
            <w:u w:val="single"/>
            <w:rtl w:val="0"/>
          </w:rPr>
          <w:t xml:space="preserve">agegroup@gaswim.org</w:t>
        </w:r>
      </w:hyperlink>
      <w:r w:rsidDel="00000000" w:rsidR="00000000" w:rsidRPr="00000000">
        <w:rPr>
          <w:rtl w:val="0"/>
        </w:rPr>
      </w:r>
    </w:p>
    <w:p w:rsidR="00000000" w:rsidDel="00000000" w:rsidP="00000000" w:rsidRDefault="00000000" w:rsidRPr="00000000" w14:paraId="00000008">
      <w:pPr>
        <w:spacing w:before="5" w:lineRule="auto"/>
        <w:ind w:left="3600" w:firstLine="720"/>
        <w:jc w:val="both"/>
        <w:rPr>
          <w:color w:val="9966ff"/>
          <w:sz w:val="20"/>
          <w:szCs w:val="20"/>
        </w:rPr>
      </w:pPr>
      <w:r w:rsidDel="00000000" w:rsidR="00000000" w:rsidRPr="00000000">
        <w:rPr>
          <w:sz w:val="20"/>
          <w:szCs w:val="20"/>
          <w:rtl w:val="0"/>
        </w:rPr>
        <w:t xml:space="preserve">Officials Chair: </w:t>
      </w:r>
      <w:hyperlink r:id="rId12">
        <w:r w:rsidDel="00000000" w:rsidR="00000000" w:rsidRPr="00000000">
          <w:rPr>
            <w:color w:val="0000ff"/>
            <w:sz w:val="20"/>
            <w:szCs w:val="20"/>
            <w:u w:val="single"/>
            <w:rtl w:val="0"/>
          </w:rPr>
          <w:t xml:space="preserve">officials@gaswim.org</w:t>
        </w:r>
      </w:hyperlink>
      <w:r w:rsidDel="00000000" w:rsidR="00000000" w:rsidRPr="00000000">
        <w:rPr>
          <w:rtl w:val="0"/>
        </w:rPr>
      </w:r>
    </w:p>
    <w:p w:rsidR="00000000" w:rsidDel="00000000" w:rsidP="00000000" w:rsidRDefault="00000000" w:rsidRPr="00000000" w14:paraId="00000009">
      <w:pPr>
        <w:spacing w:before="5" w:lineRule="auto"/>
        <w:ind w:left="4320" w:firstLine="0"/>
        <w:jc w:val="both"/>
        <w:rPr/>
      </w:pPr>
      <w:r w:rsidDel="00000000" w:rsidR="00000000" w:rsidRPr="00000000">
        <w:rPr>
          <w:sz w:val="20"/>
          <w:szCs w:val="20"/>
          <w:rtl w:val="0"/>
        </w:rPr>
        <w:t xml:space="preserve">Sr. Athlete Representative:  </w:t>
      </w:r>
      <w:hyperlink r:id="rId13">
        <w:r w:rsidDel="00000000" w:rsidR="00000000" w:rsidRPr="00000000">
          <w:rPr>
            <w:color w:val="0000ff"/>
            <w:sz w:val="20"/>
            <w:szCs w:val="20"/>
            <w:u w:val="single"/>
            <w:rtl w:val="0"/>
          </w:rPr>
          <w:t xml:space="preserve">seniorrep1@gaswim.org</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927100</wp:posOffset>
                </wp:positionV>
                <wp:extent cx="558165" cy="174625"/>
                <wp:effectExtent b="0" l="0" r="0" t="0"/>
                <wp:wrapTopAndBottom distB="0" distT="0"/>
                <wp:docPr id="3" name=""/>
                <a:graphic>
                  <a:graphicData uri="http://schemas.microsoft.com/office/word/2010/wordprocessingShape">
                    <wps:wsp>
                      <wps:cNvSpPr/>
                      <wps:cNvPr id="3" name="Shape 3"/>
                      <wps:spPr>
                        <a:xfrm>
                          <a:off x="5592380" y="3697450"/>
                          <a:ext cx="548640" cy="165100"/>
                        </a:xfrm>
                        <a:custGeom>
                          <a:rect b="b" l="l" r="r" t="t"/>
                          <a:pathLst>
                            <a:path extrusionOk="0" h="165100" w="548640">
                              <a:moveTo>
                                <a:pt x="0" y="0"/>
                              </a:moveTo>
                              <a:lnTo>
                                <a:pt x="0" y="165100"/>
                              </a:lnTo>
                              <a:lnTo>
                                <a:pt x="548640" y="165100"/>
                              </a:lnTo>
                              <a:lnTo>
                                <a:pt x="548640" y="0"/>
                              </a:lnTo>
                              <a:close/>
                            </a:path>
                          </a:pathLst>
                        </a:custGeom>
                        <a:solidFill>
                          <a:srgbClr val="FDF9E8"/>
                        </a:solidFill>
                        <a:ln>
                          <a:noFill/>
                        </a:ln>
                      </wps:spPr>
                      <wps:txbx>
                        <w:txbxContent>
                          <w:p w:rsidR="00000000" w:rsidDel="00000000" w:rsidP="00000000" w:rsidRDefault="00000000" w:rsidRPr="00000000">
                            <w:pPr>
                              <w:spacing w:after="0" w:before="0" w:line="258.99999618530273"/>
                              <w:ind w:left="45" w:right="0" w:firstLine="45"/>
                              <w:jc w:val="left"/>
                              <w:textDirection w:val="btLr"/>
                            </w:pPr>
                            <w:r w:rsidDel="00000000" w:rsidR="00000000" w:rsidRPr="00000000">
                              <w:rPr>
                                <w:rFonts w:ascii="Calibri" w:cs="Calibri" w:eastAsia="Calibri" w:hAnsi="Calibri"/>
                                <w:b w:val="1"/>
                                <w:i w:val="1"/>
                                <w:smallCaps w:val="0"/>
                                <w:strike w:val="0"/>
                                <w:color w:val="000000"/>
                                <w:sz w:val="26"/>
                                <w:highlight w:val="yellow"/>
                                <w:vertAlign w:val="baseline"/>
                              </w:rPr>
                              <w:t xml:space="preserve">Form A</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927100</wp:posOffset>
                </wp:positionV>
                <wp:extent cx="558165" cy="174625"/>
                <wp:effectExtent b="0" l="0" r="0" t="0"/>
                <wp:wrapTopAndBottom distB="0" distT="0"/>
                <wp:docPr id="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558165" cy="174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1841500</wp:posOffset>
                </wp:positionH>
                <wp:positionV relativeFrom="paragraph">
                  <wp:posOffset>152400</wp:posOffset>
                </wp:positionV>
                <wp:extent cx="3912870" cy="713740"/>
                <wp:effectExtent b="0" l="0" r="0" t="0"/>
                <wp:wrapTopAndBottom distB="0" distT="0"/>
                <wp:docPr id="2" name=""/>
                <a:graphic>
                  <a:graphicData uri="http://schemas.microsoft.com/office/word/2010/wordprocessingShape">
                    <wps:wsp>
                      <wps:cNvSpPr/>
                      <wps:cNvPr id="2" name="Shape 2"/>
                      <wps:spPr>
                        <a:xfrm>
                          <a:off x="3915028" y="3427893"/>
                          <a:ext cx="3903345" cy="704215"/>
                        </a:xfrm>
                        <a:custGeom>
                          <a:rect b="b" l="l" r="r" t="t"/>
                          <a:pathLst>
                            <a:path extrusionOk="0" h="704215" w="3903345">
                              <a:moveTo>
                                <a:pt x="0" y="0"/>
                              </a:moveTo>
                              <a:lnTo>
                                <a:pt x="0" y="704215"/>
                              </a:lnTo>
                              <a:lnTo>
                                <a:pt x="3903345" y="704215"/>
                              </a:lnTo>
                              <a:lnTo>
                                <a:pt x="3903345" y="0"/>
                              </a:lnTo>
                              <a:close/>
                            </a:path>
                          </a:pathLst>
                        </a:custGeom>
                        <a:noFill/>
                        <a:ln>
                          <a:noFill/>
                        </a:ln>
                      </wps:spPr>
                      <wps:txbx>
                        <w:txbxContent>
                          <w:p w:rsidR="00000000" w:rsidDel="00000000" w:rsidP="00000000" w:rsidRDefault="00000000" w:rsidRPr="00000000">
                            <w:pPr>
                              <w:spacing w:after="0" w:before="13.999999761581421" w:line="258.99999618530273"/>
                              <w:ind w:left="1281.0000610351562" w:right="1270.999984741211" w:firstLine="2103.000030517578"/>
                              <w:jc w:val="left"/>
                              <w:textDirection w:val="btLr"/>
                            </w:pPr>
                            <w:r w:rsidDel="00000000" w:rsidR="00000000" w:rsidRPr="00000000">
                              <w:rPr>
                                <w:rFonts w:ascii="Calibri" w:cs="Calibri" w:eastAsia="Calibri" w:hAnsi="Calibri"/>
                                <w:b w:val="1"/>
                                <w:i w:val="0"/>
                                <w:smallCaps w:val="0"/>
                                <w:strike w:val="0"/>
                                <w:color w:val="000000"/>
                                <w:sz w:val="28"/>
                                <w:highlight w:val="yellow"/>
                                <w:u w:val="single"/>
                                <w:vertAlign w:val="baseline"/>
                              </w:rPr>
                              <w:t xml:space="preserve">USA SWIMMING</w:t>
                            </w:r>
                            <w:r w:rsidDel="00000000" w:rsidR="00000000" w:rsidRPr="00000000">
                              <w:rPr>
                                <w:rFonts w:ascii="Calibri" w:cs="Calibri" w:eastAsia="Calibri" w:hAnsi="Calibri"/>
                                <w:b w:val="1"/>
                                <w:i w:val="0"/>
                                <w:smallCaps w:val="0"/>
                                <w:strike w:val="0"/>
                                <w:color w:val="000000"/>
                                <w:sz w:val="28"/>
                                <w:highlight w:val="yellow"/>
                                <w:vertAlign w:val="baseline"/>
                              </w:rPr>
                              <w:t xml:space="preserve"> </w:t>
                            </w:r>
                            <w:r w:rsidDel="00000000" w:rsidR="00000000" w:rsidRPr="00000000">
                              <w:rPr>
                                <w:rFonts w:ascii="Calibri" w:cs="Calibri" w:eastAsia="Calibri" w:hAnsi="Calibri"/>
                                <w:b w:val="1"/>
                                <w:i w:val="0"/>
                                <w:smallCaps w:val="0"/>
                                <w:strike w:val="0"/>
                                <w:color w:val="000000"/>
                                <w:sz w:val="28"/>
                                <w:highlight w:val="yellow"/>
                                <w:u w:val="single"/>
                                <w:vertAlign w:val="baseline"/>
                              </w:rPr>
                              <w:t xml:space="preserve">REQUEST FOR OBSERVATION –</w:t>
                            </w:r>
                          </w:p>
                          <w:p w:rsidR="00000000" w:rsidDel="00000000" w:rsidP="00000000" w:rsidRDefault="00000000" w:rsidRPr="00000000">
                            <w:pPr>
                              <w:spacing w:after="0" w:before="1.0000000149011612" w:line="240"/>
                              <w:ind w:left="65" w:right="0" w:firstLine="65"/>
                              <w:jc w:val="left"/>
                              <w:textDirection w:val="btLr"/>
                            </w:pPr>
                            <w:r w:rsidDel="00000000" w:rsidR="00000000" w:rsidRPr="00000000">
                              <w:rPr>
                                <w:rFonts w:ascii="Calibri" w:cs="Calibri" w:eastAsia="Calibri" w:hAnsi="Calibri"/>
                                <w:b w:val="1"/>
                                <w:i w:val="0"/>
                                <w:smallCaps w:val="0"/>
                                <w:strike w:val="0"/>
                                <w:color w:val="000000"/>
                                <w:sz w:val="28"/>
                                <w:highlight w:val="yellow"/>
                                <w:vertAlign w:val="baseline"/>
                              </w:rPr>
                            </w:r>
                            <w:r w:rsidDel="00000000" w:rsidR="00000000" w:rsidRPr="00000000">
                              <w:rPr>
                                <w:rFonts w:ascii="Calibri" w:cs="Calibri" w:eastAsia="Calibri" w:hAnsi="Calibri"/>
                                <w:b w:val="1"/>
                                <w:i w:val="0"/>
                                <w:smallCaps w:val="0"/>
                                <w:strike w:val="0"/>
                                <w:color w:val="000000"/>
                                <w:sz w:val="28"/>
                                <w:highlight w:val="yellow"/>
                                <w:u w:val="single"/>
                                <w:vertAlign w:val="baseline"/>
                              </w:rPr>
                              <w:t xml:space="preserve">NON-SEASON CULMINATING CHAMPIONSHIP MEET</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1841500</wp:posOffset>
                </wp:positionH>
                <wp:positionV relativeFrom="paragraph">
                  <wp:posOffset>152400</wp:posOffset>
                </wp:positionV>
                <wp:extent cx="3912870" cy="71374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3912870" cy="713740"/>
                        </a:xfrm>
                        <a:prstGeom prst="rect"/>
                        <a:ln/>
                      </pic:spPr>
                    </pic:pic>
                  </a:graphicData>
                </a:graphic>
              </wp:anchor>
            </w:drawing>
          </mc:Fallback>
        </mc:AlternateConten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5"/>
          <w:szCs w:val="5"/>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9" w:lineRule="auto"/>
        <w:ind w:left="271" w:right="104" w:hanging="1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Meets requiring authorization by the USA Swimming staff leader or National NTV designee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require 10-day advance application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Such meets include High School, Masters’ or other meets that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are not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season-culminating championship meets. This completed form and a copy of the meet information must be sent at least 10 days prior to the event to the LSC NTV official for review. The LSC official will send this completed form to the National NTV designee for approval.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The request must include a reason &amp; explanation for the request.</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260" w:right="11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Acceptance of verification requests from the meet is subject to proof that conditions at the meet were in conformance with the required procedures and pertinent USA Swimming Rules and Regulations.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2">
      <w:pPr>
        <w:tabs>
          <w:tab w:val="left" w:leader="none" w:pos="4860"/>
        </w:tabs>
        <w:ind w:left="260" w:firstLine="0"/>
        <w:jc w:val="both"/>
        <w:rPr>
          <w:b w:val="1"/>
        </w:rPr>
      </w:pPr>
      <w:r w:rsidDel="00000000" w:rsidR="00000000" w:rsidRPr="00000000">
        <w:rPr>
          <w:b w:val="1"/>
          <w:rtl w:val="0"/>
        </w:rPr>
        <w:t xml:space="preserve">Name: </w:t>
      </w:r>
      <w:r w:rsidDel="00000000" w:rsidR="00000000" w:rsidRPr="00000000">
        <w:rPr>
          <w:color w:val="808080"/>
          <w:rtl w:val="0"/>
        </w:rPr>
        <w:t xml:space="preserve">Click or tap here to enter text.</w:t>
      </w:r>
      <w:r w:rsidDel="00000000" w:rsidR="00000000" w:rsidRPr="00000000">
        <w:rPr>
          <w:b w:val="1"/>
          <w:rtl w:val="0"/>
        </w:rPr>
        <w:tab/>
        <w:t xml:space="preserve">Email Address: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3">
      <w:pPr>
        <w:spacing w:before="14" w:lineRule="auto"/>
        <w:ind w:left="260" w:firstLine="0"/>
        <w:jc w:val="both"/>
        <w:rPr>
          <w:b w:val="1"/>
        </w:rPr>
      </w:pPr>
      <w:r w:rsidDel="00000000" w:rsidR="00000000" w:rsidRPr="00000000">
        <w:rPr>
          <w:b w:val="1"/>
          <w:rtl w:val="0"/>
        </w:rPr>
        <w:t xml:space="preserve">Phone Number: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sectPr>
          <w:pgSz w:h="15840" w:w="12240" w:orient="portrait"/>
          <w:pgMar w:bottom="280" w:top="1380" w:left="820" w:right="1380" w:header="720" w:footer="720"/>
          <w:pgNumType w:start="1"/>
        </w:sectPr>
      </w:pPr>
      <w:r w:rsidDel="00000000" w:rsidR="00000000" w:rsidRPr="00000000">
        <w:rPr>
          <w:rtl w:val="0"/>
        </w:rPr>
      </w:r>
    </w:p>
    <w:p w:rsidR="00000000" w:rsidDel="00000000" w:rsidP="00000000" w:rsidRDefault="00000000" w:rsidRPr="00000000" w14:paraId="00000016">
      <w:pPr>
        <w:spacing w:before="56" w:line="252.00000000000003" w:lineRule="auto"/>
        <w:ind w:left="293" w:right="36" w:hanging="33.999999999999986"/>
        <w:rPr>
          <w:b w:val="1"/>
        </w:rPr>
      </w:pPr>
      <w:r w:rsidDel="00000000" w:rsidR="00000000" w:rsidRPr="00000000">
        <w:rPr>
          <w:b w:val="1"/>
          <w:rtl w:val="0"/>
        </w:rPr>
        <w:t xml:space="preserve">Name of Meet: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7">
      <w:pPr>
        <w:spacing w:line="254" w:lineRule="auto"/>
        <w:rPr>
          <w:b w:val="1"/>
        </w:rPr>
      </w:pPr>
      <w:r w:rsidDel="00000000" w:rsidR="00000000" w:rsidRPr="00000000">
        <w:rPr>
          <w:rtl w:val="0"/>
        </w:rPr>
        <w:t xml:space="preserve">     </w:t>
      </w:r>
      <w:r w:rsidDel="00000000" w:rsidR="00000000" w:rsidRPr="00000000">
        <w:rPr>
          <w:b w:val="1"/>
          <w:rtl w:val="0"/>
        </w:rPr>
        <w:t xml:space="preserve">Date(s) of Meet: </w:t>
      </w:r>
      <w:r w:rsidDel="00000000" w:rsidR="00000000" w:rsidRPr="00000000">
        <w:rPr>
          <w:color w:val="808080"/>
          <w:rtl w:val="0"/>
        </w:rPr>
        <w:t xml:space="preserve">Click or tap here to enter text.</w:t>
      </w:r>
      <w:r w:rsidDel="00000000" w:rsidR="00000000" w:rsidRPr="00000000">
        <w:rPr>
          <w:b w:val="1"/>
          <w:rtl w:val="0"/>
        </w:rPr>
        <w:tab/>
        <w:t xml:space="preserve">Facility: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8">
      <w:pPr>
        <w:spacing w:line="254" w:lineRule="auto"/>
        <w:rPr>
          <w:b w:val="1"/>
        </w:rPr>
      </w:pPr>
      <w:r w:rsidDel="00000000" w:rsidR="00000000" w:rsidRPr="00000000">
        <w:rPr>
          <w:b w:val="1"/>
          <w:rtl w:val="0"/>
        </w:rPr>
        <w:t xml:space="preserve">     </w:t>
      </w:r>
    </w:p>
    <w:p w:rsidR="00000000" w:rsidDel="00000000" w:rsidP="00000000" w:rsidRDefault="00000000" w:rsidRPr="00000000" w14:paraId="00000019">
      <w:pPr>
        <w:spacing w:line="254" w:lineRule="auto"/>
        <w:rPr>
          <w:b w:val="1"/>
        </w:rPr>
      </w:pPr>
      <w:r w:rsidDel="00000000" w:rsidR="00000000" w:rsidRPr="00000000">
        <w:rPr>
          <w:b w:val="1"/>
          <w:rtl w:val="0"/>
        </w:rPr>
        <w:t xml:space="preserve">     Meet Director’s Email Address: </w:t>
      </w:r>
      <w:r w:rsidDel="00000000" w:rsidR="00000000" w:rsidRPr="00000000">
        <w:rPr>
          <w:color w:val="808080"/>
          <w:rtl w:val="0"/>
        </w:rPr>
        <w:t xml:space="preserve">Click or tap here to enter text.</w:t>
      </w:r>
      <w:r w:rsidDel="00000000" w:rsidR="00000000" w:rsidRPr="00000000">
        <w:rPr>
          <w:b w:val="1"/>
          <w:rtl w:val="0"/>
        </w:rPr>
        <w:tab/>
      </w:r>
    </w:p>
    <w:p w:rsidR="00000000" w:rsidDel="00000000" w:rsidP="00000000" w:rsidRDefault="00000000" w:rsidRPr="00000000" w14:paraId="0000001A">
      <w:pPr>
        <w:spacing w:line="254" w:lineRule="auto"/>
        <w:rPr>
          <w:b w:val="1"/>
        </w:rPr>
      </w:pPr>
      <w:r w:rsidDel="00000000" w:rsidR="00000000" w:rsidRPr="00000000">
        <w:rPr>
          <w:b w:val="1"/>
          <w:rtl w:val="0"/>
        </w:rPr>
        <w:t xml:space="preserve">     Meet Director’s Phone Number: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B">
      <w:pPr>
        <w:spacing w:line="254" w:lineRule="auto"/>
        <w:rPr/>
        <w:sectPr>
          <w:type w:val="continuous"/>
          <w:pgSz w:h="15840" w:w="12240" w:orient="portrait"/>
          <w:pgMar w:bottom="280" w:top="1380" w:left="820" w:right="1380" w:header="720" w:footer="720"/>
        </w:sect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54" w:before="59" w:line="240" w:lineRule="auto"/>
        <w:ind w:left="3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 this meet on the regular, published calendar?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Yes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w:t>
      </w:r>
    </w:p>
    <w:tbl>
      <w:tblPr>
        <w:tblStyle w:val="Table1"/>
        <w:tblW w:w="8035.999999999999" w:type="dxa"/>
        <w:jc w:val="left"/>
        <w:tblInd w:w="311.0" w:type="dxa"/>
        <w:tblLayout w:type="fixed"/>
        <w:tblLook w:val="0000"/>
      </w:tblPr>
      <w:tblGrid>
        <w:gridCol w:w="3370"/>
        <w:gridCol w:w="2353"/>
        <w:gridCol w:w="356"/>
        <w:gridCol w:w="1957"/>
        <w:tblGridChange w:id="0">
          <w:tblGrid>
            <w:gridCol w:w="3370"/>
            <w:gridCol w:w="2353"/>
            <w:gridCol w:w="356"/>
            <w:gridCol w:w="1957"/>
          </w:tblGrid>
        </w:tblGridChange>
      </w:tblGrid>
      <w:tr>
        <w:trPr>
          <w:cantSplit w:val="0"/>
          <w:trHeight w:val="228" w:hRule="atLeast"/>
          <w:tblHeader w:val="0"/>
        </w:trPr>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7"/>
                <w:tab w:val="left" w:leader="none" w:pos="1761"/>
              </w:tabs>
              <w:spacing w:after="0" w:before="0" w:line="203" w:lineRule="auto"/>
              <w:ind w:left="5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Type of Meet: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High School</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9"/>
              </w:tabs>
              <w:spacing w:after="0" w:before="0" w:line="203" w:lineRule="auto"/>
              <w:ind w:left="288"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Masters</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 w:lineRule="auto"/>
              <w:ind w:left="4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 w:lineRule="auto"/>
              <w:ind w:left="2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Other</w:t>
            </w:r>
          </w:p>
        </w:tc>
      </w:tr>
      <w:tr>
        <w:trPr>
          <w:cantSplit w:val="0"/>
          <w:trHeight w:val="227" w:hRule="atLeast"/>
          <w:tblHeader w:val="0"/>
        </w:trPr>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6"/>
              </w:tabs>
              <w:spacing w:after="0" w:before="0" w:line="208"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Course:</w:t>
              <w:tab/>
              <w:t xml:space="preserv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Long Course Meters</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288"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Short Course Yards</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4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2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Short Course Meters</w:t>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31"/>
          <w:tab w:val="left" w:leader="none" w:pos="9782"/>
        </w:tabs>
        <w:spacing w:after="12" w:before="148" w:line="240" w:lineRule="auto"/>
        <w:ind w:left="32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Approx. number of teams participating </w:t>
      </w:r>
      <w:r w:rsidDel="00000000" w:rsidR="00000000" w:rsidRPr="00000000">
        <w:rPr>
          <w:rFonts w:ascii="Calibri" w:cs="Calibri" w:eastAsia="Calibri" w:hAnsi="Calibri"/>
          <w:b w:val="0"/>
          <w:i w:val="0"/>
          <w:smallCaps w:val="0"/>
          <w:strike w:val="0"/>
          <w:color w:val="808080"/>
          <w:sz w:val="20"/>
          <w:szCs w:val="20"/>
          <w:u w:val="none"/>
          <w:shd w:fill="auto" w:val="clear"/>
          <w:vertAlign w:val="baseline"/>
          <w:rtl w:val="0"/>
        </w:rPr>
        <w:t xml:space="preserve">Click or tap here to enter text.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br w:type="textWrapping"/>
        <w:t xml:space="preserve">Approx. number of swimmers participating </w:t>
      </w:r>
      <w:r w:rsidDel="00000000" w:rsidR="00000000" w:rsidRPr="00000000">
        <w:rPr>
          <w:rFonts w:ascii="Calibri" w:cs="Calibri" w:eastAsia="Calibri" w:hAnsi="Calibri"/>
          <w:b w:val="0"/>
          <w:i w:val="0"/>
          <w:smallCaps w:val="0"/>
          <w:strike w:val="0"/>
          <w:color w:val="808080"/>
          <w:sz w:val="20"/>
          <w:szCs w:val="20"/>
          <w:u w:val="none"/>
          <w:shd w:fill="auto" w:val="clear"/>
          <w:vertAlign w:val="baseline"/>
          <w:rtl w:val="0"/>
        </w:rPr>
        <w:t xml:space="preserve">Click or tap here to enter text.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br w:type="textWrapping"/>
      </w:r>
    </w:p>
    <w:tbl>
      <w:tblPr>
        <w:tblStyle w:val="Table2"/>
        <w:tblW w:w="9046.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0"/>
        <w:gridCol w:w="8366"/>
        <w:tblGridChange w:id="0">
          <w:tblGrid>
            <w:gridCol w:w="680"/>
            <w:gridCol w:w="8366"/>
          </w:tblGrid>
        </w:tblGridChange>
      </w:tblGrid>
      <w:tr>
        <w:trPr>
          <w:cantSplit w:val="0"/>
          <w:trHeight w:val="263"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6"/>
              </w:tabs>
              <w:spacing w:after="0" w:before="3" w:line="240" w:lineRule="auto"/>
              <w:ind w:left="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Timing systems will conform to the conditions specified in 102.24 USA Swimming Rules &amp; Regulations.</w:t>
            </w:r>
          </w:p>
        </w:tc>
      </w:tr>
      <w:tr>
        <w:trPr>
          <w:cantSplit w:val="0"/>
          <w:trHeight w:val="1581"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3"/>
              </w:tabs>
              <w:spacing w:after="0" w:before="3" w:line="240" w:lineRule="auto"/>
              <w:ind w:left="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25" w:right="162" w:hanging="2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number of Association officials must meet the minimum requirements. There must be a referee, starter and two stroke and turn officials as provided in Article 102.10 – USA Swimming Rules &amp; Regulations. A minimum of two additional USA Swimming Certified stroke &amp; turn officials shall be assigned as observers for the purpose of verifying conformance with USA Swimming technical rules. Observers shall be permitted access to the pool deck. If at least two of the association meet officials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2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are dually certified by USA Swimming, additional observers are not necessary. Where the technical</w:t>
            </w:r>
          </w:p>
        </w:tc>
      </w:tr>
    </w:tbl>
    <w:p w:rsidR="00000000" w:rsidDel="00000000" w:rsidP="00000000" w:rsidRDefault="00000000" w:rsidRPr="00000000" w14:paraId="0000002C">
      <w:pPr>
        <w:spacing w:line="239" w:lineRule="auto"/>
        <w:rPr>
          <w:sz w:val="20"/>
          <w:szCs w:val="20"/>
        </w:rPr>
        <w:sectPr>
          <w:type w:val="continuous"/>
          <w:pgSz w:h="15840" w:w="12240" w:orient="portrait"/>
          <w:pgMar w:bottom="280" w:top="1380" w:left="820" w:right="1380" w:header="720" w:footer="720"/>
        </w:sect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3"/>
        <w:tblW w:w="9046.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0"/>
        <w:gridCol w:w="8366"/>
        <w:tblGridChange w:id="0">
          <w:tblGrid>
            <w:gridCol w:w="680"/>
            <w:gridCol w:w="8366"/>
          </w:tblGrid>
        </w:tblGridChange>
      </w:tblGrid>
      <w:tr>
        <w:trPr>
          <w:cantSplit w:val="0"/>
          <w:trHeight w:val="621" w:hRule="atLeast"/>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2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rules listed in Article 101 are the same as the host organization, the judgment of the organization officials shall be sufficient.</w:t>
            </w:r>
          </w:p>
        </w:tc>
      </w:tr>
      <w:tr>
        <w:trPr>
          <w:cantSplit w:val="0"/>
          <w:trHeight w:val="261"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USA-S disqualifications from observed meets shall be reported to the LSC NTV Officer</w:t>
            </w:r>
          </w:p>
        </w:tc>
      </w:tr>
      <w:tr>
        <w:trPr>
          <w:cantSplit w:val="0"/>
          <w:trHeight w:val="791" w:hRule="atLeast"/>
          <w:tblHeader w:val="0"/>
        </w:trPr>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6" w:lineRule="auto"/>
              <w:ind w:left="25" w:right="0" w:hanging="2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meet referee, or LSC designee, will provide swimmers and coaches with information about the observation program and the procedures to be used to request observation. Requests may be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2" w:lineRule="auto"/>
              <w:ind w:left="2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submitted prior to the swim for which observation is desired, or all swims may be observed.</w:t>
            </w:r>
          </w:p>
        </w:tc>
      </w:tr>
      <w:tr>
        <w:trPr>
          <w:cantSplit w:val="0"/>
          <w:trHeight w:val="263"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copy of the meet information is attached.</w:t>
            </w:r>
          </w:p>
        </w:tc>
      </w:tr>
      <w:tr>
        <w:trPr>
          <w:cantSplit w:val="0"/>
          <w:trHeight w:val="263" w:hRule="atLeast"/>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1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reason &amp; explanation for this request is attached.</w:t>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6.99999999999994" w:lineRule="auto"/>
        <w:ind w:left="1086" w:right="0" w:hanging="72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Names and phone numbers of USA Swimming officials who will serve as observers at this meet or the dually certified officials: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66"/>
          <w:tab w:val="left" w:leader="none" w:pos="9439"/>
        </w:tabs>
        <w:spacing w:after="0" w:before="129"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r w:rsidDel="00000000" w:rsidR="00000000" w:rsidRPr="00000000">
        <w:rPr>
          <w:rFonts w:ascii="Calibri" w:cs="Calibri" w:eastAsia="Calibri" w:hAnsi="Calibri"/>
          <w:b w:val="0"/>
          <w:i w:val="0"/>
          <w:smallCaps w:val="0"/>
          <w:strike w:val="0"/>
          <w:color w:val="808080"/>
          <w:sz w:val="20"/>
          <w:szCs w:val="20"/>
          <w:u w:val="none"/>
          <w:shd w:fill="auto" w:val="clear"/>
          <w:vertAlign w:val="baseline"/>
          <w:rtl w:val="0"/>
        </w:rPr>
        <w:t xml:space="preserve">Click or tap here to enter text.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2) </w:t>
      </w:r>
      <w:r w:rsidDel="00000000" w:rsidR="00000000" w:rsidRPr="00000000">
        <w:rPr>
          <w:rFonts w:ascii="Calibri" w:cs="Calibri" w:eastAsia="Calibri" w:hAnsi="Calibri"/>
          <w:b w:val="0"/>
          <w:i w:val="0"/>
          <w:smallCaps w:val="0"/>
          <w:strike w:val="0"/>
          <w:color w:val="808080"/>
          <w:sz w:val="20"/>
          <w:szCs w:val="20"/>
          <w:u w:val="none"/>
          <w:shd w:fill="auto" w:val="clear"/>
          <w:vertAlign w:val="baseline"/>
          <w:rtl w:val="0"/>
        </w:rPr>
        <w:t xml:space="preserve">Click or tap here to enter text.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01"/>
          <w:tab w:val="left" w:leader="none" w:pos="9561"/>
        </w:tabs>
        <w:spacing w:after="0" w:before="59" w:line="240" w:lineRule="auto"/>
        <w:ind w:left="82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808080"/>
          <w:sz w:val="20"/>
          <w:szCs w:val="20"/>
          <w:u w:val="none"/>
          <w:shd w:fill="auto" w:val="clear"/>
          <w:vertAlign w:val="baseline"/>
          <w:rtl w:val="0"/>
        </w:rPr>
        <w:t xml:space="preserve">Click or tap here to enter text.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4) </w:t>
      </w:r>
      <w:r w:rsidDel="00000000" w:rsidR="00000000" w:rsidRPr="00000000">
        <w:rPr>
          <w:rFonts w:ascii="Calibri" w:cs="Calibri" w:eastAsia="Calibri" w:hAnsi="Calibri"/>
          <w:b w:val="0"/>
          <w:i w:val="0"/>
          <w:smallCaps w:val="0"/>
          <w:strike w:val="0"/>
          <w:color w:val="808080"/>
          <w:sz w:val="20"/>
          <w:szCs w:val="20"/>
          <w:u w:val="none"/>
          <w:shd w:fill="auto" w:val="clear"/>
          <w:vertAlign w:val="baseline"/>
          <w:rtl w:val="0"/>
        </w:rPr>
        <w:t xml:space="preserve">Click or tap here to enter text.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92"/>
          <w:tab w:val="left" w:leader="none" w:pos="5855"/>
        </w:tabs>
        <w:spacing w:after="0" w:before="142" w:line="240" w:lineRule="auto"/>
        <w:ind w:left="20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Name of Meet Referee: </w:t>
      </w:r>
      <w:r w:rsidDel="00000000" w:rsidR="00000000" w:rsidRPr="00000000">
        <w:rPr>
          <w:rFonts w:ascii="Calibri" w:cs="Calibri" w:eastAsia="Calibri" w:hAnsi="Calibri"/>
          <w:b w:val="0"/>
          <w:i w:val="0"/>
          <w:smallCaps w:val="0"/>
          <w:strike w:val="0"/>
          <w:color w:val="808080"/>
          <w:sz w:val="20"/>
          <w:szCs w:val="20"/>
          <w:u w:val="none"/>
          <w:shd w:fill="auto" w:val="clear"/>
          <w:vertAlign w:val="baseline"/>
          <w:rtl w:val="0"/>
        </w:rPr>
        <w:t xml:space="preserve">Click or tap here to enter text.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92"/>
          <w:tab w:val="left" w:leader="none" w:pos="5855"/>
        </w:tabs>
        <w:spacing w:after="0" w:before="142" w:line="240" w:lineRule="auto"/>
        <w:ind w:left="20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Meet Referee Email: </w:t>
      </w:r>
      <w:r w:rsidDel="00000000" w:rsidR="00000000" w:rsidRPr="00000000">
        <w:rPr>
          <w:rFonts w:ascii="Calibri" w:cs="Calibri" w:eastAsia="Calibri" w:hAnsi="Calibri"/>
          <w:b w:val="0"/>
          <w:i w:val="0"/>
          <w:smallCaps w:val="0"/>
          <w:strike w:val="0"/>
          <w:color w:val="808080"/>
          <w:sz w:val="20"/>
          <w:szCs w:val="20"/>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9" w:lineRule="auto"/>
        <w:ind w:left="375" w:right="0" w:hanging="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form must be submitted and accepted by the LSC NTV Official prior to submission to the Time s Committee NTV designee.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1"/>
        <w:ind w:left="332" w:firstLine="0"/>
        <w:rPr/>
      </w:pPr>
      <w:r w:rsidDel="00000000" w:rsidR="00000000" w:rsidRPr="00000000">
        <w:rPr>
          <w:rtl w:val="0"/>
        </w:rPr>
        <w:t xml:space="preserve">Accepted by: </w:t>
      </w:r>
      <w:r w:rsidDel="00000000" w:rsidR="00000000" w:rsidRPr="00000000">
        <w:rPr>
          <w:color w:val="808080"/>
          <w:rtl w:val="0"/>
        </w:rPr>
        <w:t xml:space="preserve">Click or tap here to enter text.</w:t>
      </w:r>
      <w:r w:rsidDel="00000000" w:rsidR="00000000" w:rsidRPr="00000000">
        <w:rPr>
          <w:rtl w:val="0"/>
        </w:rPr>
        <w:br w:type="textWrapping"/>
        <w:t xml:space="preserve">                            GA LSC Sanction Chair</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1"/>
        <w:tabs>
          <w:tab w:val="left" w:leader="none" w:pos="4614"/>
        </w:tabs>
        <w:ind w:left="370" w:firstLine="0"/>
        <w:rPr/>
      </w:pPr>
      <w:r w:rsidDel="00000000" w:rsidR="00000000" w:rsidRPr="00000000">
        <w:rPr>
          <w:rtl w:val="0"/>
        </w:rPr>
        <w:t xml:space="preserve">Date: </w:t>
      </w:r>
      <w:r w:rsidDel="00000000" w:rsidR="00000000" w:rsidRPr="00000000">
        <w:rPr>
          <w:color w:val="808080"/>
          <w:rtl w:val="0"/>
        </w:rPr>
        <w:t xml:space="preserve">Click or tap here to enter text.</w:t>
      </w:r>
      <w:r w:rsidDel="00000000" w:rsidR="00000000" w:rsidRPr="00000000">
        <w:rPr>
          <w:rtl w:val="0"/>
        </w:rPr>
      </w:r>
    </w:p>
    <w:sectPr>
      <w:type w:val="nextPage"/>
      <w:pgSz w:h="15840" w:w="12240" w:orient="portrait"/>
      <w:pgMar w:bottom="280" w:top="1440" w:left="820" w:right="13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MS Gothic"/>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60"/>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0" w:lineRule="auto"/>
      <w:ind w:left="5739" w:right="320" w:firstLine="442.99999999999955"/>
    </w:pPr>
    <w:rPr>
      <w:rFonts w:ascii="Arial" w:cs="Arial" w:eastAsia="Arial" w:hAnsi="Arial"/>
      <w:b w:val="1"/>
      <w:sz w:val="32"/>
      <w:szCs w:val="32"/>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ind w:left="260"/>
      <w:outlineLvl w:val="0"/>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Title">
    <w:name w:val="Title"/>
    <w:basedOn w:val="Normal"/>
    <w:uiPriority w:val="10"/>
    <w:qFormat w:val="1"/>
    <w:pPr>
      <w:spacing w:before="60"/>
      <w:ind w:left="5739" w:right="320" w:firstLine="443"/>
    </w:pPr>
    <w:rPr>
      <w:rFonts w:ascii="Arial" w:cs="Arial" w:eastAsia="Arial" w:hAnsi="Arial"/>
      <w:b w:val="1"/>
      <w:bCs w:val="1"/>
      <w:sz w:val="32"/>
      <w:szCs w:val="32"/>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pPr>
      <w:spacing w:line="242" w:lineRule="exact"/>
      <w:ind w:left="25"/>
    </w:pPr>
  </w:style>
  <w:style w:type="character" w:styleId="PlaceholderText">
    <w:name w:val="Placeholder Text"/>
    <w:basedOn w:val="DefaultParagraphFont"/>
    <w:uiPriority w:val="99"/>
    <w:semiHidden w:val="1"/>
    <w:rsid w:val="008323E3"/>
    <w:rPr>
      <w:color w:val="808080"/>
    </w:rPr>
  </w:style>
  <w:style w:type="character" w:styleId="Hyperlink">
    <w:name w:val="Hyperlink"/>
    <w:basedOn w:val="DefaultParagraphFont"/>
    <w:uiPriority w:val="99"/>
    <w:unhideWhenUsed w:val="1"/>
    <w:rsid w:val="001618FC"/>
    <w:rPr>
      <w:color w:val="0000ff" w:themeColor="hyperlink"/>
      <w:u w:val="single"/>
    </w:rPr>
  </w:style>
  <w:style w:type="character" w:styleId="UnresolvedMention">
    <w:name w:val="Unresolved Mention"/>
    <w:basedOn w:val="DefaultParagraphFont"/>
    <w:uiPriority w:val="99"/>
    <w:semiHidden w:val="1"/>
    <w:unhideWhenUsed w:val="1"/>
    <w:rsid w:val="0083119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gegroup@gaswim.org" TargetMode="External"/><Relationship Id="rId10" Type="http://schemas.openxmlformats.org/officeDocument/2006/relationships/hyperlink" Target="mailto:senior@gaswim.org" TargetMode="External"/><Relationship Id="rId13" Type="http://schemas.openxmlformats.org/officeDocument/2006/relationships/hyperlink" Target="mailto:seniorrep1@gaswim.org" TargetMode="External"/><Relationship Id="rId12" Type="http://schemas.openxmlformats.org/officeDocument/2006/relationships/hyperlink" Target="mailto:officials@gaswim.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cechair@gaswim.org" TargetMode="External"/><Relationship Id="rId15" Type="http://schemas.openxmlformats.org/officeDocument/2006/relationships/image" Target="media/image2.png"/><Relationship Id="rId14"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anctions@ga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yFkDJf6icx+tNDKEKn2xKviq7w==">AMUW2mX2bMeJQlnVKju/fbB5xr99EjOgKXK2OJoExzha7boQVsgjNWnTxH/6cV+f6QPYvznilSEtFkbZkee02y8RnAfVh6iQ8uemVUTB9YdmtulKrceGaY0=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2023-04-16T19:24:00Z</dcterms:created>
  <dc:creator>Suzanne Heath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PDFescape Online - https://www.pdfescape.com</vt:lpwstr>
  </property>
  <property fmtid="{D5CDD505-2E9C-101B-9397-08002B2CF9AE}" pid="4" name="LastSaved">
    <vt:filetime>2022-04-20T00:00:00Z</vt:filetime>
  </property>
</Properties>
</file>